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6A" w:rsidRDefault="00D6626A" w:rsidP="00AE2C50">
      <w:pPr>
        <w:tabs>
          <w:tab w:val="left" w:pos="3646"/>
        </w:tabs>
        <w:jc w:val="center"/>
        <w:rPr>
          <w:rFonts w:ascii="Times New Roman" w:hAnsi="Times New Roman" w:cs="Times New Roman"/>
          <w:b/>
          <w:bCs/>
        </w:rPr>
      </w:pPr>
    </w:p>
    <w:p w:rsidR="00BC76D0" w:rsidRDefault="00BC76D0" w:rsidP="00AE2C50">
      <w:pPr>
        <w:tabs>
          <w:tab w:val="left" w:pos="3646"/>
        </w:tabs>
        <w:jc w:val="center"/>
        <w:rPr>
          <w:rFonts w:ascii="Times New Roman" w:hAnsi="Times New Roman" w:cs="Times New Roman"/>
          <w:b/>
          <w:bCs/>
        </w:rPr>
      </w:pPr>
    </w:p>
    <w:p w:rsidR="00BC76D0" w:rsidRPr="005A457B" w:rsidRDefault="00BC76D0" w:rsidP="00AE2C50">
      <w:pPr>
        <w:tabs>
          <w:tab w:val="left" w:pos="3646"/>
        </w:tabs>
        <w:jc w:val="center"/>
        <w:rPr>
          <w:rFonts w:ascii="Times New Roman" w:hAnsi="Times New Roman" w:cs="Times New Roman"/>
          <w:b/>
          <w:bCs/>
        </w:rPr>
      </w:pPr>
    </w:p>
    <w:p w:rsidR="00BC76D0" w:rsidRDefault="00D6626A" w:rsidP="00BC76D0">
      <w:pPr>
        <w:tabs>
          <w:tab w:val="left" w:pos="364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Финансовый </w:t>
      </w:r>
      <w:r w:rsidR="00BC76D0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Некоммерческого партнерства «Межотраслевое объединение наноиндустрии» </w:t>
      </w:r>
      <w:r w:rsidR="00BC76D0">
        <w:rPr>
          <w:rFonts w:ascii="Times New Roman" w:hAnsi="Times New Roman" w:cs="Times New Roman"/>
          <w:b/>
          <w:bCs/>
          <w:sz w:val="28"/>
          <w:szCs w:val="28"/>
        </w:rPr>
        <w:t>за 2016 г.</w:t>
      </w:r>
      <w:r w:rsidR="00BC76D0">
        <w:rPr>
          <w:rStyle w:val="a5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p w:rsidR="00D6626A" w:rsidRDefault="00D6626A" w:rsidP="00AE2C50">
      <w:pPr>
        <w:tabs>
          <w:tab w:val="left" w:pos="364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76D0" w:rsidRDefault="00BC76D0" w:rsidP="00AE2C50">
      <w:pPr>
        <w:tabs>
          <w:tab w:val="left" w:pos="364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6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5042"/>
        <w:gridCol w:w="1934"/>
        <w:gridCol w:w="1934"/>
      </w:tblGrid>
      <w:tr w:rsidR="000413EF" w:rsidRPr="000D390D" w:rsidTr="000413EF">
        <w:trPr>
          <w:jc w:val="center"/>
        </w:trPr>
        <w:tc>
          <w:tcPr>
            <w:tcW w:w="35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b/>
                <w:bCs/>
              </w:rPr>
            </w:pPr>
            <w:r w:rsidRPr="000D390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63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b/>
                <w:bCs/>
              </w:rPr>
            </w:pPr>
            <w:r w:rsidRPr="000D390D">
              <w:rPr>
                <w:rFonts w:ascii="Times New Roman" w:hAnsi="Times New Roman" w:cs="Times New Roman"/>
                <w:b/>
                <w:bCs/>
              </w:rPr>
              <w:t>Наименование статьи отчетности</w:t>
            </w:r>
          </w:p>
        </w:tc>
        <w:tc>
          <w:tcPr>
            <w:tcW w:w="1009" w:type="pct"/>
          </w:tcPr>
          <w:p w:rsidR="000413EF" w:rsidRPr="000D390D" w:rsidRDefault="000413EF" w:rsidP="00DF23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План,</w:t>
            </w:r>
          </w:p>
          <w:p w:rsidR="000413EF" w:rsidRPr="000D390D" w:rsidRDefault="000413EF" w:rsidP="00DF23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90D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009" w:type="pct"/>
          </w:tcPr>
          <w:p w:rsidR="000413EF" w:rsidRDefault="000413EF" w:rsidP="00DF23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Факт, </w:t>
            </w:r>
          </w:p>
          <w:p w:rsidR="000413EF" w:rsidRPr="000D390D" w:rsidRDefault="000413EF" w:rsidP="00DF23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тыс.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 xml:space="preserve">руб. </w:t>
            </w:r>
          </w:p>
        </w:tc>
      </w:tr>
      <w:tr w:rsidR="000413EF" w:rsidRPr="000D390D" w:rsidTr="000413EF">
        <w:trPr>
          <w:jc w:val="center"/>
        </w:trPr>
        <w:tc>
          <w:tcPr>
            <w:tcW w:w="35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b/>
                <w:bCs/>
              </w:rPr>
            </w:pPr>
            <w:r w:rsidRPr="000D390D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63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90D">
              <w:rPr>
                <w:rFonts w:ascii="Times New Roman" w:hAnsi="Times New Roman" w:cs="Times New Roman"/>
                <w:b/>
                <w:bCs/>
                <w:color w:val="000000"/>
              </w:rPr>
              <w:t>Остаток на начало</w:t>
            </w:r>
          </w:p>
        </w:tc>
        <w:tc>
          <w:tcPr>
            <w:tcW w:w="1009" w:type="pct"/>
            <w:vAlign w:val="center"/>
          </w:tcPr>
          <w:p w:rsidR="000413EF" w:rsidRPr="000D390D" w:rsidRDefault="000413EF" w:rsidP="00DF2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90D">
              <w:rPr>
                <w:rFonts w:ascii="Times New Roman" w:hAnsi="Times New Roman" w:cs="Times New Roman"/>
                <w:b/>
                <w:bCs/>
                <w:color w:val="000000"/>
              </w:rPr>
              <w:t>9918</w:t>
            </w:r>
          </w:p>
        </w:tc>
        <w:tc>
          <w:tcPr>
            <w:tcW w:w="1009" w:type="pct"/>
          </w:tcPr>
          <w:p w:rsidR="000413EF" w:rsidRPr="000D390D" w:rsidRDefault="000413EF" w:rsidP="00B42A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7535</w:t>
            </w:r>
          </w:p>
        </w:tc>
      </w:tr>
      <w:tr w:rsidR="000413EF" w:rsidRPr="000D390D" w:rsidTr="000413EF">
        <w:trPr>
          <w:jc w:val="center"/>
        </w:trPr>
        <w:tc>
          <w:tcPr>
            <w:tcW w:w="35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90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9" w:type="pct"/>
            <w:vAlign w:val="center"/>
          </w:tcPr>
          <w:p w:rsidR="000413EF" w:rsidRPr="000D390D" w:rsidRDefault="000413EF" w:rsidP="00DF23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</w:tcPr>
          <w:p w:rsidR="000413EF" w:rsidRPr="000D390D" w:rsidRDefault="000413EF" w:rsidP="00DF23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3EF" w:rsidRPr="000D390D" w:rsidTr="000413EF">
        <w:trPr>
          <w:jc w:val="center"/>
        </w:trPr>
        <w:tc>
          <w:tcPr>
            <w:tcW w:w="35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b/>
                <w:bCs/>
              </w:rPr>
            </w:pPr>
            <w:r w:rsidRPr="000D390D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63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90D">
              <w:rPr>
                <w:rFonts w:ascii="Times New Roman" w:hAnsi="Times New Roman" w:cs="Times New Roman"/>
                <w:b/>
                <w:bCs/>
                <w:color w:val="000000"/>
              </w:rPr>
              <w:t>Поступления</w:t>
            </w:r>
          </w:p>
        </w:tc>
        <w:tc>
          <w:tcPr>
            <w:tcW w:w="1009" w:type="pct"/>
            <w:vAlign w:val="center"/>
          </w:tcPr>
          <w:p w:rsidR="000413EF" w:rsidRPr="000D390D" w:rsidRDefault="000413EF" w:rsidP="00DF23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</w:tcPr>
          <w:p w:rsidR="000413EF" w:rsidRPr="00BF702D" w:rsidRDefault="000413EF" w:rsidP="00DF23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3EF" w:rsidRPr="000D390D" w:rsidTr="000413EF">
        <w:trPr>
          <w:jc w:val="center"/>
        </w:trPr>
        <w:tc>
          <w:tcPr>
            <w:tcW w:w="35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</w:rPr>
            </w:pPr>
            <w:r w:rsidRPr="000D390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31" w:type="pct"/>
          </w:tcPr>
          <w:p w:rsidR="000413EF" w:rsidRPr="000D390D" w:rsidRDefault="000413EF" w:rsidP="00BC76D0">
            <w:pPr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Ежегодные и вступительные членские взносы</w:t>
            </w:r>
          </w:p>
        </w:tc>
        <w:tc>
          <w:tcPr>
            <w:tcW w:w="1009" w:type="pct"/>
            <w:vAlign w:val="center"/>
          </w:tcPr>
          <w:p w:rsidR="000413EF" w:rsidRPr="000D390D" w:rsidRDefault="000413EF" w:rsidP="00DF23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  <w:tc>
          <w:tcPr>
            <w:tcW w:w="1009" w:type="pct"/>
            <w:vAlign w:val="center"/>
          </w:tcPr>
          <w:p w:rsidR="000413EF" w:rsidRPr="00BF702D" w:rsidRDefault="000413EF" w:rsidP="00BC7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5917</w:t>
            </w:r>
          </w:p>
        </w:tc>
      </w:tr>
      <w:tr w:rsidR="000413EF" w:rsidRPr="000D390D" w:rsidTr="000413EF">
        <w:trPr>
          <w:jc w:val="center"/>
        </w:trPr>
        <w:tc>
          <w:tcPr>
            <w:tcW w:w="35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</w:rPr>
            </w:pPr>
            <w:r w:rsidRPr="000D390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63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Поступления от предпринимательской деятельности</w:t>
            </w:r>
          </w:p>
        </w:tc>
        <w:tc>
          <w:tcPr>
            <w:tcW w:w="1009" w:type="pct"/>
            <w:vAlign w:val="center"/>
          </w:tcPr>
          <w:p w:rsidR="000413EF" w:rsidRPr="000D390D" w:rsidRDefault="000413EF" w:rsidP="00DF23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37000</w:t>
            </w:r>
          </w:p>
        </w:tc>
        <w:tc>
          <w:tcPr>
            <w:tcW w:w="1009" w:type="pct"/>
            <w:vAlign w:val="center"/>
          </w:tcPr>
          <w:p w:rsidR="000413EF" w:rsidRPr="00BF702D" w:rsidRDefault="000413EF" w:rsidP="00564B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26500</w:t>
            </w:r>
          </w:p>
        </w:tc>
      </w:tr>
      <w:tr w:rsidR="000413EF" w:rsidRPr="000D390D" w:rsidTr="000413EF">
        <w:trPr>
          <w:jc w:val="center"/>
        </w:trPr>
        <w:tc>
          <w:tcPr>
            <w:tcW w:w="351" w:type="pct"/>
          </w:tcPr>
          <w:p w:rsidR="000413EF" w:rsidRPr="000D390D" w:rsidRDefault="000413EF" w:rsidP="00E81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631" w:type="pct"/>
          </w:tcPr>
          <w:p w:rsidR="000413EF" w:rsidRPr="004C128F" w:rsidRDefault="000413EF" w:rsidP="004C128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Пожертвование на реализацию Программы </w:t>
            </w:r>
            <w:r w:rsidRPr="004C128F">
              <w:rPr>
                <w:rFonts w:ascii="Times New Roman" w:hAnsi="Times New Roman" w:cs="Times New Roman"/>
                <w:color w:val="000000"/>
              </w:rPr>
              <w:t>«Развитие системы оценки профессиональных квалификаций в наноиндустрии</w:t>
            </w:r>
          </w:p>
          <w:p w:rsidR="000413EF" w:rsidRPr="000D390D" w:rsidRDefault="000413EF" w:rsidP="004C128F">
            <w:pPr>
              <w:rPr>
                <w:rFonts w:ascii="Times New Roman" w:hAnsi="Times New Roman" w:cs="Times New Roman"/>
                <w:color w:val="000000"/>
              </w:rPr>
            </w:pPr>
            <w:r w:rsidRPr="004C128F">
              <w:rPr>
                <w:rFonts w:ascii="Times New Roman" w:hAnsi="Times New Roman" w:cs="Times New Roman"/>
                <w:color w:val="000000"/>
              </w:rPr>
              <w:t>на период 2016-2018 годы»</w:t>
            </w:r>
          </w:p>
        </w:tc>
        <w:tc>
          <w:tcPr>
            <w:tcW w:w="1009" w:type="pct"/>
            <w:vAlign w:val="center"/>
          </w:tcPr>
          <w:p w:rsidR="000413EF" w:rsidRPr="000D390D" w:rsidRDefault="000413EF" w:rsidP="00E40E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  <w:vAlign w:val="center"/>
          </w:tcPr>
          <w:p w:rsidR="000413EF" w:rsidRDefault="000413EF" w:rsidP="00E40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59000</w:t>
            </w:r>
          </w:p>
        </w:tc>
      </w:tr>
      <w:tr w:rsidR="000413EF" w:rsidRPr="000D390D" w:rsidTr="000413EF">
        <w:trPr>
          <w:jc w:val="center"/>
        </w:trPr>
        <w:tc>
          <w:tcPr>
            <w:tcW w:w="351" w:type="pct"/>
          </w:tcPr>
          <w:p w:rsidR="000413EF" w:rsidRPr="000D390D" w:rsidRDefault="000413EF" w:rsidP="00E81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631" w:type="pct"/>
          </w:tcPr>
          <w:p w:rsidR="000413EF" w:rsidRPr="000D390D" w:rsidRDefault="000413EF" w:rsidP="00E40E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Доходы от размещения временно свободных средств на </w:t>
            </w:r>
            <w:r>
              <w:rPr>
                <w:rFonts w:ascii="Times New Roman" w:hAnsi="Times New Roman" w:cs="Times New Roman"/>
                <w:color w:val="000000"/>
              </w:rPr>
              <w:t>депозит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1009" w:type="pct"/>
            <w:vAlign w:val="center"/>
          </w:tcPr>
          <w:p w:rsidR="000413EF" w:rsidRPr="000D390D" w:rsidRDefault="000413EF" w:rsidP="00E40E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  <w:vAlign w:val="center"/>
          </w:tcPr>
          <w:p w:rsidR="000413EF" w:rsidRDefault="000413EF" w:rsidP="00E40E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702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F702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413EF" w:rsidRPr="000D390D" w:rsidTr="000413EF">
        <w:trPr>
          <w:jc w:val="center"/>
        </w:trPr>
        <w:tc>
          <w:tcPr>
            <w:tcW w:w="35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</w:rPr>
            </w:pPr>
            <w:r w:rsidRPr="000D390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63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009" w:type="pct"/>
            <w:vAlign w:val="center"/>
          </w:tcPr>
          <w:p w:rsidR="000413EF" w:rsidRPr="000D390D" w:rsidRDefault="000413EF" w:rsidP="00DF23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41000</w:t>
            </w:r>
          </w:p>
        </w:tc>
        <w:tc>
          <w:tcPr>
            <w:tcW w:w="1009" w:type="pct"/>
            <w:vAlign w:val="center"/>
          </w:tcPr>
          <w:p w:rsidR="000413EF" w:rsidRPr="00AB1A8B" w:rsidRDefault="000413EF" w:rsidP="00564B7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1A8B">
              <w:rPr>
                <w:rFonts w:ascii="Times New Roman" w:hAnsi="Times New Roman" w:cs="Times New Roman"/>
                <w:bCs/>
                <w:color w:val="000000"/>
              </w:rPr>
              <w:t>93136</w:t>
            </w:r>
          </w:p>
        </w:tc>
      </w:tr>
      <w:tr w:rsidR="000413EF" w:rsidRPr="000D390D" w:rsidTr="000413EF">
        <w:trPr>
          <w:jc w:val="center"/>
        </w:trPr>
        <w:tc>
          <w:tcPr>
            <w:tcW w:w="35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9" w:type="pct"/>
            <w:vAlign w:val="center"/>
          </w:tcPr>
          <w:p w:rsidR="000413EF" w:rsidRPr="000D390D" w:rsidRDefault="000413EF" w:rsidP="00DF23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9" w:type="pct"/>
            <w:vAlign w:val="center"/>
          </w:tcPr>
          <w:p w:rsidR="000413EF" w:rsidRPr="00BF702D" w:rsidRDefault="000413EF" w:rsidP="00564B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3EF" w:rsidRPr="000D390D" w:rsidTr="000413EF">
        <w:trPr>
          <w:jc w:val="center"/>
        </w:trPr>
        <w:tc>
          <w:tcPr>
            <w:tcW w:w="35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b/>
                <w:bCs/>
              </w:rPr>
            </w:pPr>
            <w:r w:rsidRPr="000D390D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63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90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функционирование </w:t>
            </w:r>
          </w:p>
          <w:p w:rsidR="000413EF" w:rsidRPr="000D390D" w:rsidRDefault="000413EF" w:rsidP="00DF235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D390D">
              <w:rPr>
                <w:rFonts w:ascii="Times New Roman" w:hAnsi="Times New Roman" w:cs="Times New Roman"/>
                <w:b/>
                <w:bCs/>
                <w:color w:val="000000"/>
              </w:rPr>
              <w:t>аппарата НП "МОН"</w:t>
            </w:r>
          </w:p>
        </w:tc>
        <w:tc>
          <w:tcPr>
            <w:tcW w:w="1009" w:type="pct"/>
            <w:vAlign w:val="center"/>
          </w:tcPr>
          <w:p w:rsidR="000413EF" w:rsidRPr="000D390D" w:rsidRDefault="000413EF" w:rsidP="00DF23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9" w:type="pct"/>
            <w:vAlign w:val="center"/>
          </w:tcPr>
          <w:p w:rsidR="000413EF" w:rsidRPr="00BF702D" w:rsidRDefault="000413EF" w:rsidP="00564B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3EF" w:rsidRPr="000D390D" w:rsidTr="000413EF">
        <w:trPr>
          <w:jc w:val="center"/>
        </w:trPr>
        <w:tc>
          <w:tcPr>
            <w:tcW w:w="35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</w:rPr>
            </w:pPr>
            <w:r w:rsidRPr="000D390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3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Оплата труда штатных сотрудников и выплаты социального характера</w:t>
            </w:r>
          </w:p>
        </w:tc>
        <w:tc>
          <w:tcPr>
            <w:tcW w:w="1009" w:type="pct"/>
            <w:vAlign w:val="center"/>
          </w:tcPr>
          <w:p w:rsidR="000413EF" w:rsidRPr="000D390D" w:rsidRDefault="000413EF" w:rsidP="00DF23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009" w:type="pct"/>
            <w:vAlign w:val="center"/>
          </w:tcPr>
          <w:p w:rsidR="000413EF" w:rsidRPr="00BF702D" w:rsidRDefault="000413EF" w:rsidP="00564B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871</w:t>
            </w:r>
          </w:p>
        </w:tc>
      </w:tr>
      <w:tr w:rsidR="000413EF" w:rsidRPr="000D390D" w:rsidTr="000413EF">
        <w:trPr>
          <w:jc w:val="center"/>
        </w:trPr>
        <w:tc>
          <w:tcPr>
            <w:tcW w:w="35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</w:rPr>
            </w:pPr>
            <w:r w:rsidRPr="000D390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63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Страховые взносы</w:t>
            </w:r>
          </w:p>
        </w:tc>
        <w:tc>
          <w:tcPr>
            <w:tcW w:w="1009" w:type="pct"/>
            <w:vAlign w:val="center"/>
          </w:tcPr>
          <w:p w:rsidR="000413EF" w:rsidRPr="000D390D" w:rsidRDefault="000413EF" w:rsidP="00DF23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009" w:type="pct"/>
            <w:vAlign w:val="center"/>
          </w:tcPr>
          <w:p w:rsidR="000413EF" w:rsidRPr="00BF702D" w:rsidRDefault="000413EF" w:rsidP="00564B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292</w:t>
            </w:r>
          </w:p>
        </w:tc>
      </w:tr>
      <w:tr w:rsidR="000413EF" w:rsidRPr="000D390D" w:rsidTr="000413EF">
        <w:trPr>
          <w:jc w:val="center"/>
        </w:trPr>
        <w:tc>
          <w:tcPr>
            <w:tcW w:w="35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</w:rPr>
            </w:pPr>
            <w:r w:rsidRPr="000D390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63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Аренда помещений</w:t>
            </w:r>
          </w:p>
        </w:tc>
        <w:tc>
          <w:tcPr>
            <w:tcW w:w="1009" w:type="pct"/>
            <w:vAlign w:val="center"/>
          </w:tcPr>
          <w:p w:rsidR="000413EF" w:rsidRPr="000D390D" w:rsidRDefault="000413EF" w:rsidP="00DF23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009" w:type="pct"/>
            <w:vAlign w:val="center"/>
          </w:tcPr>
          <w:p w:rsidR="000413EF" w:rsidRPr="00BF702D" w:rsidRDefault="000413EF" w:rsidP="00B42A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445</w:t>
            </w:r>
          </w:p>
        </w:tc>
      </w:tr>
      <w:tr w:rsidR="000413EF" w:rsidRPr="000D390D" w:rsidTr="000413EF">
        <w:trPr>
          <w:jc w:val="center"/>
        </w:trPr>
        <w:tc>
          <w:tcPr>
            <w:tcW w:w="35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</w:rPr>
            </w:pPr>
            <w:r w:rsidRPr="000D390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63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 xml:space="preserve">Приобретение основных средств </w:t>
            </w:r>
          </w:p>
        </w:tc>
        <w:tc>
          <w:tcPr>
            <w:tcW w:w="1009" w:type="pct"/>
            <w:vAlign w:val="center"/>
          </w:tcPr>
          <w:p w:rsidR="000413EF" w:rsidRPr="000D390D" w:rsidRDefault="000413EF" w:rsidP="00DF23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009" w:type="pct"/>
            <w:vAlign w:val="center"/>
          </w:tcPr>
          <w:p w:rsidR="000413EF" w:rsidRPr="00BF702D" w:rsidRDefault="000413EF" w:rsidP="00564B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0413EF" w:rsidRPr="000D390D" w:rsidTr="000413EF">
        <w:trPr>
          <w:jc w:val="center"/>
        </w:trPr>
        <w:tc>
          <w:tcPr>
            <w:tcW w:w="35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</w:rPr>
            </w:pPr>
            <w:r w:rsidRPr="000D390D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63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1009" w:type="pct"/>
            <w:vAlign w:val="center"/>
          </w:tcPr>
          <w:p w:rsidR="000413EF" w:rsidRPr="000D390D" w:rsidRDefault="000413EF" w:rsidP="00DF23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3500</w:t>
            </w:r>
          </w:p>
        </w:tc>
        <w:tc>
          <w:tcPr>
            <w:tcW w:w="1009" w:type="pct"/>
            <w:vAlign w:val="center"/>
          </w:tcPr>
          <w:p w:rsidR="000413EF" w:rsidRPr="00BF702D" w:rsidRDefault="000413EF" w:rsidP="00564B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</w:t>
            </w:r>
          </w:p>
        </w:tc>
      </w:tr>
      <w:tr w:rsidR="000413EF" w:rsidRPr="000D390D" w:rsidTr="000413EF">
        <w:trPr>
          <w:jc w:val="center"/>
        </w:trPr>
        <w:tc>
          <w:tcPr>
            <w:tcW w:w="35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</w:rPr>
            </w:pPr>
            <w:r w:rsidRPr="000D390D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63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009" w:type="pct"/>
            <w:vAlign w:val="center"/>
          </w:tcPr>
          <w:p w:rsidR="000413EF" w:rsidRPr="000D390D" w:rsidRDefault="000413EF" w:rsidP="00DF23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6550</w:t>
            </w:r>
          </w:p>
        </w:tc>
        <w:tc>
          <w:tcPr>
            <w:tcW w:w="1009" w:type="pct"/>
            <w:vAlign w:val="center"/>
          </w:tcPr>
          <w:p w:rsidR="000413EF" w:rsidRPr="000413EF" w:rsidRDefault="000413EF" w:rsidP="00564B7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13EF">
              <w:rPr>
                <w:rFonts w:ascii="Times New Roman" w:hAnsi="Times New Roman" w:cs="Times New Roman"/>
                <w:bCs/>
                <w:color w:val="000000"/>
              </w:rPr>
              <w:t>1824</w:t>
            </w:r>
          </w:p>
        </w:tc>
      </w:tr>
      <w:tr w:rsidR="000413EF" w:rsidRPr="000D390D" w:rsidTr="000413EF">
        <w:trPr>
          <w:jc w:val="center"/>
        </w:trPr>
        <w:tc>
          <w:tcPr>
            <w:tcW w:w="35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9" w:type="pct"/>
            <w:vAlign w:val="center"/>
          </w:tcPr>
          <w:p w:rsidR="000413EF" w:rsidRPr="000D390D" w:rsidRDefault="000413EF" w:rsidP="00DF23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9" w:type="pct"/>
            <w:vAlign w:val="center"/>
          </w:tcPr>
          <w:p w:rsidR="000413EF" w:rsidRPr="00BF702D" w:rsidRDefault="000413EF" w:rsidP="00564B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3EF" w:rsidRPr="000D390D" w:rsidTr="000413EF">
        <w:trPr>
          <w:jc w:val="center"/>
        </w:trPr>
        <w:tc>
          <w:tcPr>
            <w:tcW w:w="35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b/>
                <w:bCs/>
              </w:rPr>
            </w:pPr>
            <w:r w:rsidRPr="000D390D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63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90D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оказание услуг по коммерческим договорам</w:t>
            </w:r>
          </w:p>
        </w:tc>
        <w:tc>
          <w:tcPr>
            <w:tcW w:w="1009" w:type="pct"/>
            <w:vAlign w:val="center"/>
          </w:tcPr>
          <w:p w:rsidR="000413EF" w:rsidRPr="000D390D" w:rsidRDefault="000413EF" w:rsidP="00DF23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9" w:type="pct"/>
            <w:vAlign w:val="center"/>
          </w:tcPr>
          <w:p w:rsidR="000413EF" w:rsidRPr="00BF702D" w:rsidRDefault="000413EF" w:rsidP="00564B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3EF" w:rsidRPr="000D390D" w:rsidTr="000413EF">
        <w:trPr>
          <w:jc w:val="center"/>
        </w:trPr>
        <w:tc>
          <w:tcPr>
            <w:tcW w:w="35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</w:rPr>
            </w:pPr>
            <w:r w:rsidRPr="000D390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63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Расходы на внештатных сотрудников</w:t>
            </w:r>
          </w:p>
        </w:tc>
        <w:tc>
          <w:tcPr>
            <w:tcW w:w="1009" w:type="pct"/>
            <w:vAlign w:val="center"/>
          </w:tcPr>
          <w:p w:rsidR="000413EF" w:rsidRPr="000D390D" w:rsidRDefault="000413EF" w:rsidP="00DF23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009" w:type="pct"/>
            <w:vAlign w:val="center"/>
          </w:tcPr>
          <w:p w:rsidR="000413EF" w:rsidRPr="00BF702D" w:rsidRDefault="000413EF" w:rsidP="00B42A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2320</w:t>
            </w:r>
          </w:p>
        </w:tc>
      </w:tr>
      <w:tr w:rsidR="000413EF" w:rsidRPr="000D390D" w:rsidTr="000413EF">
        <w:trPr>
          <w:jc w:val="center"/>
        </w:trPr>
        <w:tc>
          <w:tcPr>
            <w:tcW w:w="35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</w:rPr>
            </w:pPr>
            <w:r w:rsidRPr="000D390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63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Страховые взносы</w:t>
            </w:r>
            <w:r>
              <w:rPr>
                <w:rFonts w:ascii="Times New Roman" w:hAnsi="Times New Roman" w:cs="Times New Roman"/>
                <w:color w:val="000000"/>
              </w:rPr>
              <w:t>, налоги</w:t>
            </w:r>
          </w:p>
        </w:tc>
        <w:tc>
          <w:tcPr>
            <w:tcW w:w="1009" w:type="pct"/>
            <w:vAlign w:val="center"/>
          </w:tcPr>
          <w:p w:rsidR="000413EF" w:rsidRPr="000D390D" w:rsidRDefault="000413EF" w:rsidP="00DF23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009" w:type="pct"/>
            <w:vAlign w:val="center"/>
          </w:tcPr>
          <w:p w:rsidR="000413EF" w:rsidRPr="00BF702D" w:rsidRDefault="000413EF" w:rsidP="00564B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628</w:t>
            </w:r>
          </w:p>
        </w:tc>
      </w:tr>
      <w:tr w:rsidR="000413EF" w:rsidRPr="000D390D" w:rsidTr="000413EF">
        <w:trPr>
          <w:jc w:val="center"/>
        </w:trPr>
        <w:tc>
          <w:tcPr>
            <w:tcW w:w="35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</w:rPr>
            </w:pPr>
            <w:r w:rsidRPr="000D390D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63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Расходы на субподрядные организации</w:t>
            </w:r>
          </w:p>
        </w:tc>
        <w:tc>
          <w:tcPr>
            <w:tcW w:w="1009" w:type="pct"/>
            <w:vAlign w:val="center"/>
          </w:tcPr>
          <w:p w:rsidR="000413EF" w:rsidRPr="000D390D" w:rsidRDefault="000413EF" w:rsidP="00DF23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5500</w:t>
            </w:r>
          </w:p>
        </w:tc>
        <w:tc>
          <w:tcPr>
            <w:tcW w:w="1009" w:type="pct"/>
            <w:vAlign w:val="center"/>
          </w:tcPr>
          <w:p w:rsidR="000413EF" w:rsidRPr="00BF702D" w:rsidRDefault="000413EF" w:rsidP="00564B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6880</w:t>
            </w:r>
          </w:p>
        </w:tc>
      </w:tr>
      <w:tr w:rsidR="000413EF" w:rsidRPr="000D390D" w:rsidTr="000413EF">
        <w:trPr>
          <w:jc w:val="center"/>
        </w:trPr>
        <w:tc>
          <w:tcPr>
            <w:tcW w:w="35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</w:rPr>
            </w:pPr>
            <w:r w:rsidRPr="000D390D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63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Оплата труда специалистов (штатных)</w:t>
            </w:r>
          </w:p>
        </w:tc>
        <w:tc>
          <w:tcPr>
            <w:tcW w:w="1009" w:type="pct"/>
            <w:vAlign w:val="center"/>
          </w:tcPr>
          <w:p w:rsidR="000413EF" w:rsidRPr="000D390D" w:rsidRDefault="000413EF" w:rsidP="00DF23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7000</w:t>
            </w:r>
          </w:p>
        </w:tc>
        <w:tc>
          <w:tcPr>
            <w:tcW w:w="1009" w:type="pct"/>
            <w:vAlign w:val="center"/>
          </w:tcPr>
          <w:p w:rsidR="000413EF" w:rsidRPr="00BF702D" w:rsidRDefault="000413EF" w:rsidP="00564B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12120</w:t>
            </w:r>
          </w:p>
        </w:tc>
      </w:tr>
      <w:tr w:rsidR="000413EF" w:rsidRPr="000D390D" w:rsidTr="000413EF">
        <w:trPr>
          <w:jc w:val="center"/>
        </w:trPr>
        <w:tc>
          <w:tcPr>
            <w:tcW w:w="35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</w:rPr>
            </w:pPr>
            <w:r w:rsidRPr="000D390D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63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Страховые взносы</w:t>
            </w:r>
          </w:p>
        </w:tc>
        <w:tc>
          <w:tcPr>
            <w:tcW w:w="1009" w:type="pct"/>
            <w:vAlign w:val="center"/>
          </w:tcPr>
          <w:p w:rsidR="000413EF" w:rsidRPr="000D390D" w:rsidRDefault="000413EF" w:rsidP="00DF23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  <w:tc>
          <w:tcPr>
            <w:tcW w:w="1009" w:type="pct"/>
            <w:vAlign w:val="center"/>
          </w:tcPr>
          <w:p w:rsidR="000413EF" w:rsidRPr="00BF702D" w:rsidRDefault="000413EF" w:rsidP="00564B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2762</w:t>
            </w:r>
          </w:p>
        </w:tc>
      </w:tr>
      <w:tr w:rsidR="000413EF" w:rsidRPr="000D390D" w:rsidTr="000413EF">
        <w:trPr>
          <w:jc w:val="center"/>
        </w:trPr>
        <w:tc>
          <w:tcPr>
            <w:tcW w:w="35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Услуги банка</w:t>
            </w:r>
          </w:p>
        </w:tc>
        <w:tc>
          <w:tcPr>
            <w:tcW w:w="1009" w:type="pct"/>
            <w:vAlign w:val="center"/>
          </w:tcPr>
          <w:p w:rsidR="000413EF" w:rsidRPr="000D390D" w:rsidRDefault="000413EF" w:rsidP="00DF23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  <w:vAlign w:val="center"/>
          </w:tcPr>
          <w:p w:rsidR="000413EF" w:rsidRPr="00BF702D" w:rsidRDefault="000413EF" w:rsidP="00B42A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3EF" w:rsidRPr="000D390D" w:rsidTr="000413EF">
        <w:trPr>
          <w:jc w:val="center"/>
        </w:trPr>
        <w:tc>
          <w:tcPr>
            <w:tcW w:w="35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</w:rPr>
            </w:pPr>
            <w:r w:rsidRPr="000D390D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63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1009" w:type="pct"/>
            <w:vAlign w:val="center"/>
          </w:tcPr>
          <w:p w:rsidR="000413EF" w:rsidRPr="000D390D" w:rsidRDefault="000413EF" w:rsidP="00DF23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009" w:type="pct"/>
            <w:vAlign w:val="center"/>
          </w:tcPr>
          <w:p w:rsidR="000413EF" w:rsidRPr="00BF702D" w:rsidRDefault="000413EF" w:rsidP="00564B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740</w:t>
            </w:r>
          </w:p>
        </w:tc>
      </w:tr>
      <w:tr w:rsidR="000413EF" w:rsidRPr="000D390D" w:rsidTr="000413EF">
        <w:trPr>
          <w:jc w:val="center"/>
        </w:trPr>
        <w:tc>
          <w:tcPr>
            <w:tcW w:w="35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</w:rPr>
            </w:pPr>
            <w:r w:rsidRPr="000D390D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63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Налог УСНО</w:t>
            </w:r>
          </w:p>
        </w:tc>
        <w:tc>
          <w:tcPr>
            <w:tcW w:w="1009" w:type="pct"/>
            <w:vAlign w:val="center"/>
          </w:tcPr>
          <w:p w:rsidR="000413EF" w:rsidRPr="000D390D" w:rsidRDefault="000413EF" w:rsidP="00DF23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009" w:type="pct"/>
            <w:vAlign w:val="center"/>
          </w:tcPr>
          <w:p w:rsidR="000413EF" w:rsidRPr="00BF702D" w:rsidRDefault="000413EF" w:rsidP="00564B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221</w:t>
            </w:r>
          </w:p>
        </w:tc>
      </w:tr>
      <w:tr w:rsidR="000413EF" w:rsidRPr="000D390D" w:rsidTr="000413EF">
        <w:trPr>
          <w:jc w:val="center"/>
        </w:trPr>
        <w:tc>
          <w:tcPr>
            <w:tcW w:w="35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</w:rPr>
            </w:pPr>
            <w:r w:rsidRPr="000D390D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263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 xml:space="preserve">Итого </w:t>
            </w:r>
          </w:p>
        </w:tc>
        <w:tc>
          <w:tcPr>
            <w:tcW w:w="1009" w:type="pct"/>
            <w:vAlign w:val="center"/>
          </w:tcPr>
          <w:p w:rsidR="000413EF" w:rsidRPr="000D390D" w:rsidRDefault="000413EF" w:rsidP="00DF23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18550</w:t>
            </w:r>
          </w:p>
        </w:tc>
        <w:tc>
          <w:tcPr>
            <w:tcW w:w="1009" w:type="pct"/>
            <w:vAlign w:val="center"/>
          </w:tcPr>
          <w:p w:rsidR="000413EF" w:rsidRPr="00BF702D" w:rsidRDefault="000413EF" w:rsidP="00564B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25671</w:t>
            </w:r>
          </w:p>
        </w:tc>
      </w:tr>
      <w:tr w:rsidR="000413EF" w:rsidRPr="000D390D" w:rsidTr="000413EF">
        <w:trPr>
          <w:jc w:val="center"/>
        </w:trPr>
        <w:tc>
          <w:tcPr>
            <w:tcW w:w="35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9" w:type="pct"/>
            <w:vAlign w:val="center"/>
          </w:tcPr>
          <w:p w:rsidR="000413EF" w:rsidRPr="000D390D" w:rsidRDefault="000413EF" w:rsidP="00DF23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9" w:type="pct"/>
            <w:vAlign w:val="center"/>
          </w:tcPr>
          <w:p w:rsidR="000413EF" w:rsidRPr="00BF702D" w:rsidRDefault="000413EF" w:rsidP="00564B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3EF" w:rsidRPr="000D390D" w:rsidTr="000413EF">
        <w:trPr>
          <w:jc w:val="center"/>
        </w:trPr>
        <w:tc>
          <w:tcPr>
            <w:tcW w:w="35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b/>
                <w:bCs/>
              </w:rPr>
            </w:pPr>
            <w:r w:rsidRPr="000D390D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63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90D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целевые мероприятия, связанные с реализацией проектов НП "МОН"</w:t>
            </w:r>
          </w:p>
        </w:tc>
        <w:tc>
          <w:tcPr>
            <w:tcW w:w="1009" w:type="pct"/>
            <w:vAlign w:val="center"/>
          </w:tcPr>
          <w:p w:rsidR="000413EF" w:rsidRPr="000D390D" w:rsidRDefault="000413EF" w:rsidP="00DF23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9" w:type="pct"/>
            <w:vAlign w:val="center"/>
          </w:tcPr>
          <w:p w:rsidR="000413EF" w:rsidRPr="00BF702D" w:rsidRDefault="000413EF" w:rsidP="00564B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3EF" w:rsidRPr="000D390D" w:rsidTr="000413EF">
        <w:trPr>
          <w:jc w:val="center"/>
        </w:trPr>
        <w:tc>
          <w:tcPr>
            <w:tcW w:w="35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</w:rPr>
            </w:pPr>
            <w:r w:rsidRPr="000D390D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63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Оплата труда штатных сотрудников</w:t>
            </w:r>
          </w:p>
        </w:tc>
        <w:tc>
          <w:tcPr>
            <w:tcW w:w="1009" w:type="pct"/>
            <w:vAlign w:val="center"/>
          </w:tcPr>
          <w:p w:rsidR="000413EF" w:rsidRPr="000D390D" w:rsidRDefault="000413EF" w:rsidP="00DF23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8000</w:t>
            </w:r>
          </w:p>
        </w:tc>
        <w:tc>
          <w:tcPr>
            <w:tcW w:w="1009" w:type="pct"/>
            <w:vAlign w:val="center"/>
          </w:tcPr>
          <w:p w:rsidR="000413EF" w:rsidRPr="00BF702D" w:rsidRDefault="000413EF" w:rsidP="00564B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5982</w:t>
            </w:r>
          </w:p>
        </w:tc>
      </w:tr>
      <w:tr w:rsidR="000413EF" w:rsidRPr="000D390D" w:rsidTr="000413EF">
        <w:trPr>
          <w:jc w:val="center"/>
        </w:trPr>
        <w:tc>
          <w:tcPr>
            <w:tcW w:w="35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</w:rPr>
            </w:pPr>
            <w:r w:rsidRPr="000D390D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63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Страховые взносы</w:t>
            </w:r>
            <w:r>
              <w:rPr>
                <w:rFonts w:ascii="Times New Roman" w:hAnsi="Times New Roman" w:cs="Times New Roman"/>
                <w:color w:val="000000"/>
              </w:rPr>
              <w:t>, налоги</w:t>
            </w:r>
          </w:p>
        </w:tc>
        <w:tc>
          <w:tcPr>
            <w:tcW w:w="1009" w:type="pct"/>
            <w:vAlign w:val="center"/>
          </w:tcPr>
          <w:p w:rsidR="000413EF" w:rsidRPr="000D390D" w:rsidRDefault="000413EF" w:rsidP="00DF23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009" w:type="pct"/>
            <w:vAlign w:val="center"/>
          </w:tcPr>
          <w:p w:rsidR="000413EF" w:rsidRPr="00BF702D" w:rsidRDefault="000413EF" w:rsidP="00564B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1213</w:t>
            </w:r>
          </w:p>
        </w:tc>
      </w:tr>
      <w:tr w:rsidR="000413EF" w:rsidRPr="000D390D" w:rsidTr="000413EF">
        <w:trPr>
          <w:jc w:val="center"/>
        </w:trPr>
        <w:tc>
          <w:tcPr>
            <w:tcW w:w="35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</w:rPr>
            </w:pPr>
            <w:r w:rsidRPr="000D390D"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263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Командировочные расходы</w:t>
            </w:r>
          </w:p>
        </w:tc>
        <w:tc>
          <w:tcPr>
            <w:tcW w:w="1009" w:type="pct"/>
            <w:vAlign w:val="center"/>
          </w:tcPr>
          <w:p w:rsidR="000413EF" w:rsidRPr="000D390D" w:rsidRDefault="000413EF" w:rsidP="00DF23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09" w:type="pct"/>
            <w:vAlign w:val="center"/>
          </w:tcPr>
          <w:p w:rsidR="000413EF" w:rsidRPr="00BF702D" w:rsidRDefault="000413EF" w:rsidP="00564B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</w:tr>
      <w:tr w:rsidR="000413EF" w:rsidRPr="000D390D" w:rsidTr="000413EF">
        <w:trPr>
          <w:jc w:val="center"/>
        </w:trPr>
        <w:tc>
          <w:tcPr>
            <w:tcW w:w="35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  <w:vAlign w:val="center"/>
          </w:tcPr>
          <w:p w:rsidR="000413EF" w:rsidRPr="000D390D" w:rsidRDefault="000413EF" w:rsidP="00DF23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  <w:vAlign w:val="center"/>
          </w:tcPr>
          <w:p w:rsidR="000413EF" w:rsidRPr="00BF702D" w:rsidRDefault="000413EF" w:rsidP="00564B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3EF" w:rsidRPr="000D390D" w:rsidTr="000413EF">
        <w:trPr>
          <w:jc w:val="center"/>
        </w:trPr>
        <w:tc>
          <w:tcPr>
            <w:tcW w:w="35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</w:rPr>
            </w:pPr>
            <w:r w:rsidRPr="000D390D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63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Расходы на внештатных сотрудников, включая все начисления</w:t>
            </w:r>
          </w:p>
        </w:tc>
        <w:tc>
          <w:tcPr>
            <w:tcW w:w="1009" w:type="pct"/>
            <w:vAlign w:val="center"/>
          </w:tcPr>
          <w:p w:rsidR="000413EF" w:rsidRPr="000D390D" w:rsidRDefault="000413EF" w:rsidP="00DF23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009" w:type="pct"/>
            <w:vAlign w:val="center"/>
          </w:tcPr>
          <w:p w:rsidR="000413EF" w:rsidRPr="00BF702D" w:rsidRDefault="000413EF" w:rsidP="00564B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1151</w:t>
            </w:r>
          </w:p>
        </w:tc>
      </w:tr>
      <w:tr w:rsidR="000413EF" w:rsidRPr="000D390D" w:rsidTr="000413EF">
        <w:trPr>
          <w:jc w:val="center"/>
        </w:trPr>
        <w:tc>
          <w:tcPr>
            <w:tcW w:w="35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</w:rPr>
            </w:pPr>
            <w:r w:rsidRPr="000D390D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63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Услуги связи</w:t>
            </w:r>
          </w:p>
        </w:tc>
        <w:tc>
          <w:tcPr>
            <w:tcW w:w="1009" w:type="pct"/>
            <w:vAlign w:val="center"/>
          </w:tcPr>
          <w:p w:rsidR="000413EF" w:rsidRPr="000D390D" w:rsidRDefault="000413EF" w:rsidP="00DF23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009" w:type="pct"/>
            <w:vAlign w:val="center"/>
          </w:tcPr>
          <w:p w:rsidR="000413EF" w:rsidRPr="00BF702D" w:rsidRDefault="000413EF" w:rsidP="00564B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0413EF" w:rsidRPr="000D390D" w:rsidTr="000413EF">
        <w:trPr>
          <w:jc w:val="center"/>
        </w:trPr>
        <w:tc>
          <w:tcPr>
            <w:tcW w:w="35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</w:rPr>
            </w:pPr>
            <w:r w:rsidRPr="000D390D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263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Услуги сторонних организаций</w:t>
            </w:r>
          </w:p>
        </w:tc>
        <w:tc>
          <w:tcPr>
            <w:tcW w:w="1009" w:type="pct"/>
            <w:vAlign w:val="center"/>
          </w:tcPr>
          <w:p w:rsidR="000413EF" w:rsidRPr="000D390D" w:rsidRDefault="000413EF" w:rsidP="00DF23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5500</w:t>
            </w:r>
          </w:p>
        </w:tc>
        <w:tc>
          <w:tcPr>
            <w:tcW w:w="1009" w:type="pct"/>
            <w:vAlign w:val="center"/>
          </w:tcPr>
          <w:p w:rsidR="000413EF" w:rsidRPr="00BF702D" w:rsidRDefault="000413EF" w:rsidP="00564B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620</w:t>
            </w:r>
          </w:p>
        </w:tc>
      </w:tr>
      <w:tr w:rsidR="000413EF" w:rsidRPr="000D390D" w:rsidTr="000413EF">
        <w:trPr>
          <w:jc w:val="center"/>
        </w:trPr>
        <w:tc>
          <w:tcPr>
            <w:tcW w:w="35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631" w:type="pct"/>
          </w:tcPr>
          <w:p w:rsidR="000413EF" w:rsidRPr="004C128F" w:rsidRDefault="000413EF" w:rsidP="000413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Расходы, связанные с реализацией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Программы </w:t>
            </w:r>
            <w:r w:rsidRPr="004C128F">
              <w:rPr>
                <w:rFonts w:ascii="Times New Roman" w:hAnsi="Times New Roman" w:cs="Times New Roman"/>
                <w:color w:val="000000"/>
              </w:rPr>
              <w:t>«Развитие системы оценки профессиональных квалификаций в наноиндустрии</w:t>
            </w:r>
          </w:p>
          <w:p w:rsidR="000413EF" w:rsidRPr="000D390D" w:rsidRDefault="000413EF" w:rsidP="000413EF">
            <w:pPr>
              <w:rPr>
                <w:rFonts w:ascii="Times New Roman" w:hAnsi="Times New Roman" w:cs="Times New Roman"/>
                <w:color w:val="000000"/>
              </w:rPr>
            </w:pPr>
            <w:r w:rsidRPr="004C128F">
              <w:rPr>
                <w:rFonts w:ascii="Times New Roman" w:hAnsi="Times New Roman" w:cs="Times New Roman"/>
                <w:color w:val="000000"/>
              </w:rPr>
              <w:t>на период 2016-2018 годы»</w:t>
            </w:r>
          </w:p>
        </w:tc>
        <w:tc>
          <w:tcPr>
            <w:tcW w:w="1009" w:type="pct"/>
            <w:vAlign w:val="center"/>
          </w:tcPr>
          <w:p w:rsidR="000413EF" w:rsidRPr="000D390D" w:rsidRDefault="000413EF" w:rsidP="00DF23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  <w:vAlign w:val="center"/>
          </w:tcPr>
          <w:p w:rsidR="000413EF" w:rsidRPr="0055387F" w:rsidRDefault="000413EF" w:rsidP="00564B7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40568</w:t>
            </w:r>
          </w:p>
        </w:tc>
      </w:tr>
      <w:tr w:rsidR="000413EF" w:rsidRPr="0055387F" w:rsidTr="000413EF">
        <w:trPr>
          <w:jc w:val="center"/>
        </w:trPr>
        <w:tc>
          <w:tcPr>
            <w:tcW w:w="351" w:type="pct"/>
          </w:tcPr>
          <w:p w:rsidR="000413EF" w:rsidRPr="000D390D" w:rsidRDefault="000413EF" w:rsidP="0090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2631" w:type="pct"/>
          </w:tcPr>
          <w:p w:rsidR="000413EF" w:rsidRPr="000D390D" w:rsidRDefault="000413EF" w:rsidP="009061FC">
            <w:pPr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009" w:type="pct"/>
            <w:vAlign w:val="center"/>
          </w:tcPr>
          <w:p w:rsidR="000413EF" w:rsidRPr="000D390D" w:rsidRDefault="000413EF" w:rsidP="00906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16750</w:t>
            </w:r>
          </w:p>
        </w:tc>
        <w:tc>
          <w:tcPr>
            <w:tcW w:w="1009" w:type="pct"/>
            <w:vAlign w:val="center"/>
          </w:tcPr>
          <w:p w:rsidR="000413EF" w:rsidRPr="000413EF" w:rsidRDefault="000413EF" w:rsidP="009061F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13EF">
              <w:rPr>
                <w:rFonts w:ascii="Times New Roman" w:hAnsi="Times New Roman" w:cs="Times New Roman"/>
                <w:bCs/>
                <w:color w:val="000000"/>
              </w:rPr>
              <w:t>49752</w:t>
            </w:r>
          </w:p>
        </w:tc>
      </w:tr>
      <w:tr w:rsidR="000413EF" w:rsidRPr="000D390D" w:rsidTr="000413EF">
        <w:trPr>
          <w:jc w:val="center"/>
        </w:trPr>
        <w:tc>
          <w:tcPr>
            <w:tcW w:w="35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pct"/>
            <w:vAlign w:val="center"/>
          </w:tcPr>
          <w:p w:rsidR="000413EF" w:rsidRPr="000D390D" w:rsidRDefault="000413EF" w:rsidP="00DF23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9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9" w:type="pct"/>
            <w:vAlign w:val="center"/>
          </w:tcPr>
          <w:p w:rsidR="000413EF" w:rsidRPr="00BF702D" w:rsidRDefault="000413EF" w:rsidP="00564B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3EF" w:rsidRPr="000D390D" w:rsidTr="000413EF">
        <w:trPr>
          <w:jc w:val="center"/>
        </w:trPr>
        <w:tc>
          <w:tcPr>
            <w:tcW w:w="35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b/>
                <w:bCs/>
              </w:rPr>
            </w:pPr>
            <w:r w:rsidRPr="000D390D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631" w:type="pct"/>
          </w:tcPr>
          <w:p w:rsidR="000413EF" w:rsidRPr="000D390D" w:rsidRDefault="000413EF" w:rsidP="00DF23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90D">
              <w:rPr>
                <w:rFonts w:ascii="Times New Roman" w:hAnsi="Times New Roman" w:cs="Times New Roman"/>
                <w:b/>
                <w:bCs/>
                <w:color w:val="000000"/>
              </w:rPr>
              <w:t>Остаток на конец</w:t>
            </w:r>
          </w:p>
        </w:tc>
        <w:tc>
          <w:tcPr>
            <w:tcW w:w="1009" w:type="pct"/>
            <w:vAlign w:val="center"/>
          </w:tcPr>
          <w:p w:rsidR="000413EF" w:rsidRPr="000D390D" w:rsidRDefault="000413EF" w:rsidP="00DF2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90D">
              <w:rPr>
                <w:rFonts w:ascii="Times New Roman" w:hAnsi="Times New Roman" w:cs="Times New Roman"/>
                <w:b/>
                <w:bCs/>
                <w:color w:val="000000"/>
              </w:rPr>
              <w:t>9068</w:t>
            </w:r>
          </w:p>
        </w:tc>
        <w:tc>
          <w:tcPr>
            <w:tcW w:w="1009" w:type="pct"/>
            <w:vAlign w:val="center"/>
          </w:tcPr>
          <w:p w:rsidR="000413EF" w:rsidRPr="00BF702D" w:rsidRDefault="000413EF" w:rsidP="00564B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23424</w:t>
            </w:r>
          </w:p>
        </w:tc>
      </w:tr>
    </w:tbl>
    <w:p w:rsidR="00D6626A" w:rsidRDefault="00D6626A">
      <w:pPr>
        <w:rPr>
          <w:rFonts w:cs="Times New Roman"/>
        </w:rPr>
      </w:pPr>
    </w:p>
    <w:p w:rsidR="00D6626A" w:rsidRDefault="00D6626A">
      <w:pPr>
        <w:rPr>
          <w:rFonts w:cs="Times New Roman"/>
        </w:rPr>
      </w:pPr>
    </w:p>
    <w:sectPr w:rsidR="00D6626A" w:rsidSect="007815AF">
      <w:pgSz w:w="11900" w:h="16840"/>
      <w:pgMar w:top="1021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96D" w:rsidRDefault="00C4196D" w:rsidP="00BC76D0">
      <w:r>
        <w:separator/>
      </w:r>
    </w:p>
  </w:endnote>
  <w:endnote w:type="continuationSeparator" w:id="0">
    <w:p w:rsidR="00C4196D" w:rsidRDefault="00C4196D" w:rsidP="00BC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96D" w:rsidRDefault="00C4196D" w:rsidP="00BC76D0">
      <w:r>
        <w:separator/>
      </w:r>
    </w:p>
  </w:footnote>
  <w:footnote w:type="continuationSeparator" w:id="0">
    <w:p w:rsidR="00C4196D" w:rsidRDefault="00C4196D" w:rsidP="00BC76D0">
      <w:r>
        <w:continuationSeparator/>
      </w:r>
    </w:p>
  </w:footnote>
  <w:footnote w:id="1">
    <w:p w:rsidR="00BC76D0" w:rsidRDefault="00BC76D0">
      <w:pPr>
        <w:pStyle w:val="a3"/>
      </w:pPr>
      <w:r>
        <w:rPr>
          <w:rStyle w:val="a5"/>
        </w:rPr>
        <w:footnoteRef/>
      </w:r>
      <w:r>
        <w:t xml:space="preserve"> Отчет составлен методом начисления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50"/>
    <w:rsid w:val="00034493"/>
    <w:rsid w:val="000413EF"/>
    <w:rsid w:val="00055A30"/>
    <w:rsid w:val="000D390D"/>
    <w:rsid w:val="0012264C"/>
    <w:rsid w:val="00131A53"/>
    <w:rsid w:val="001B348B"/>
    <w:rsid w:val="001D0966"/>
    <w:rsid w:val="001F79A6"/>
    <w:rsid w:val="00221CD5"/>
    <w:rsid w:val="00223DF8"/>
    <w:rsid w:val="0029408E"/>
    <w:rsid w:val="00345AE6"/>
    <w:rsid w:val="00345F49"/>
    <w:rsid w:val="00382807"/>
    <w:rsid w:val="0040060C"/>
    <w:rsid w:val="0040749D"/>
    <w:rsid w:val="00421EEE"/>
    <w:rsid w:val="004C128F"/>
    <w:rsid w:val="004D19CA"/>
    <w:rsid w:val="005273C9"/>
    <w:rsid w:val="0055387F"/>
    <w:rsid w:val="00564B71"/>
    <w:rsid w:val="005A3E8B"/>
    <w:rsid w:val="005A457B"/>
    <w:rsid w:val="005E23E3"/>
    <w:rsid w:val="00617F90"/>
    <w:rsid w:val="006D3E71"/>
    <w:rsid w:val="007428D6"/>
    <w:rsid w:val="00773F01"/>
    <w:rsid w:val="007815AF"/>
    <w:rsid w:val="007F7495"/>
    <w:rsid w:val="00803EF3"/>
    <w:rsid w:val="008770E8"/>
    <w:rsid w:val="008D3935"/>
    <w:rsid w:val="00957662"/>
    <w:rsid w:val="009C5F71"/>
    <w:rsid w:val="00A12FD1"/>
    <w:rsid w:val="00A724F7"/>
    <w:rsid w:val="00AB1A8B"/>
    <w:rsid w:val="00AE2C50"/>
    <w:rsid w:val="00B01CD8"/>
    <w:rsid w:val="00B07D9A"/>
    <w:rsid w:val="00B22145"/>
    <w:rsid w:val="00B42A52"/>
    <w:rsid w:val="00B549BE"/>
    <w:rsid w:val="00B74565"/>
    <w:rsid w:val="00B766B1"/>
    <w:rsid w:val="00BC76D0"/>
    <w:rsid w:val="00BF702D"/>
    <w:rsid w:val="00C4196D"/>
    <w:rsid w:val="00C4672D"/>
    <w:rsid w:val="00C96BC0"/>
    <w:rsid w:val="00CE3436"/>
    <w:rsid w:val="00D14339"/>
    <w:rsid w:val="00D15D8B"/>
    <w:rsid w:val="00D6626A"/>
    <w:rsid w:val="00DF2354"/>
    <w:rsid w:val="00E52F38"/>
    <w:rsid w:val="00E806D5"/>
    <w:rsid w:val="00E81603"/>
    <w:rsid w:val="00EB4AF5"/>
    <w:rsid w:val="00EF6B5A"/>
    <w:rsid w:val="00F64512"/>
    <w:rsid w:val="00FC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A28AC"/>
  <w15:docId w15:val="{30AD9DA4-D6A8-4489-8AA1-21496571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2C50"/>
    <w:rPr>
      <w:rFonts w:eastAsia="MS Mincho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C76D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76D0"/>
    <w:rPr>
      <w:rFonts w:eastAsia="MS Mincho" w:cs="Cambria"/>
    </w:rPr>
  </w:style>
  <w:style w:type="character" w:styleId="a5">
    <w:name w:val="footnote reference"/>
    <w:basedOn w:val="a0"/>
    <w:uiPriority w:val="99"/>
    <w:semiHidden/>
    <w:unhideWhenUsed/>
    <w:rsid w:val="00BC76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43AD-D681-442C-9DEC-6C121E6E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</vt:lpstr>
    </vt:vector>
  </TitlesOfParts>
  <Company>private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creator>Irina Ludanova</dc:creator>
  <cp:lastModifiedBy>Alexander Belyaev</cp:lastModifiedBy>
  <cp:revision>11</cp:revision>
  <dcterms:created xsi:type="dcterms:W3CDTF">2017-03-28T14:59:00Z</dcterms:created>
  <dcterms:modified xsi:type="dcterms:W3CDTF">2017-03-30T14:00:00Z</dcterms:modified>
</cp:coreProperties>
</file>